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8B8D" w14:textId="77777777"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3"/>
        <w:gridCol w:w="2843"/>
      </w:tblGrid>
      <w:tr w:rsidR="001913A2" w:rsidRPr="00F03D74" w14:paraId="038CC362" w14:textId="77777777" w:rsidTr="001913A2">
        <w:trPr>
          <w:trHeight w:val="1692"/>
        </w:trPr>
        <w:tc>
          <w:tcPr>
            <w:tcW w:w="3606" w:type="pct"/>
            <w:shd w:val="clear" w:color="auto" w:fill="FFFFFF" w:themeFill="background1"/>
            <w:vAlign w:val="center"/>
          </w:tcPr>
          <w:p w14:paraId="245650F0" w14:textId="3F260BA6" w:rsidR="001913A2" w:rsidRPr="00F03D74" w:rsidRDefault="00985ED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300" distR="114300" simplePos="0" relativeHeight="251676672" behindDoc="0" locked="0" layoutInCell="1" allowOverlap="1" wp14:anchorId="3199A4B1" wp14:editId="26EF91A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-9525</wp:posOffset>
                  </wp:positionV>
                  <wp:extent cx="1880235" cy="1027430"/>
                  <wp:effectExtent l="0" t="0" r="5715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E7FE58" w14:textId="4F61D47F" w:rsidR="001913A2" w:rsidRPr="00F03D74" w:rsidRDefault="001913A2" w:rsidP="00A86008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shd w:val="clear" w:color="auto" w:fill="FFFFFF" w:themeFill="background1"/>
            <w:vAlign w:val="center"/>
          </w:tcPr>
          <w:p w14:paraId="5015386E" w14:textId="77777777" w:rsidR="001913A2" w:rsidRPr="00F03D74" w:rsidRDefault="001913A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007</w:t>
            </w:r>
          </w:p>
          <w:p w14:paraId="5922B238" w14:textId="77777777" w:rsidR="001913A2" w:rsidRPr="00F03D74" w:rsidRDefault="001913A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31BFB84" w14:textId="77777777" w:rsidR="001913A2" w:rsidRPr="00F03D74" w:rsidRDefault="001913A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14:paraId="38C350D5" w14:textId="77777777" w:rsidTr="00A53465">
        <w:trPr>
          <w:trHeight w:val="321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A304491" w14:textId="77777777"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14:paraId="057609D4" w14:textId="77777777" w:rsidTr="00C63116">
        <w:trPr>
          <w:trHeight w:val="738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00D345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12B5DA62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14:paraId="65878CAF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14:paraId="1C2D006D" w14:textId="77777777"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79CF59" wp14:editId="7514684D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BA819"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F247D6" wp14:editId="2BBAABF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B7B4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1C63AE49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3721D6B3" w14:textId="2D7D65BC" w:rsidR="00462B6C" w:rsidRPr="00F03D74" w:rsidRDefault="00745B47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3162B" wp14:editId="2249962A">
                <wp:simplePos x="0" y="0"/>
                <wp:positionH relativeFrom="column">
                  <wp:posOffset>2256155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DAB4" id="Rectangle 9" o:spid="_x0000_s1026" style="position:absolute;margin-left:177.65pt;margin-top:1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pcSvQ3gAAAAgBAAAPAAAAZHJzL2Rvd25yZXYueG1sTI9BT4NAEIXvJv6H&#10;zZh4s7tCSi1laYymJh5bevG2wAhUdpawS4v+esdTPU7el/e+ybaz7cUZR9850vC4UCCQKld31Gg4&#10;FruHJxA+GKpN7wg1fKOHbX57k5m0dhfa4/kQGsEl5FOjoQ1hSKX0VYvW+IUbkDj7dKM1gc+xkfVo&#10;LlxuexkplUhrOuKF1gz40mL1dZishrKLjuZnX7wpu97F4X0uTtPHq9b3d/PzBkTAOVxh+NNndcjZ&#10;qXQT1V70GuLlMmZUQ7QCwXmcrBMQJYMrBTLP5P8H8l8A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6XEr0N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1B7B8" wp14:editId="729EB7CC">
                <wp:simplePos x="0" y="0"/>
                <wp:positionH relativeFrom="column">
                  <wp:posOffset>1169670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91C9" id="Rectangle 8" o:spid="_x0000_s1026" style="position:absolute;margin-left:92.1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ATEHq3dAAAACAEAAA8AAABkcnMvZG93bnJldi54bWxMj0FPg0AQhe8m/ofN&#10;mHizi6CVIktjNG3isaUXbwM7AsrOEnZp0V/f7Ulv8/Je3nwvX8+mF0caXWdZwf0iAkFcW91xo+BQ&#10;bu5SEM4ja+wtk4IfcrAurq9yzLQ98Y6Oe9+IUMIuQwWt90MmpatbMugWdiAO3qcdDfogx0bqEU+h&#10;3PQyjqKlNNhx+NDiQK8t1d/7ySiouviAv7tyG5nVJvHvc/k1fbwpdXszvzyD8DT7vzBc8AM6FIGp&#10;shNrJ/qg04c4RBUkCYiLv0ofQVTheFqCLHL5f0BxBg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ATEHq3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28366300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4980C5E6" w14:textId="77777777"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68"/>
        <w:gridCol w:w="2672"/>
      </w:tblGrid>
      <w:tr w:rsidR="002B1C1A" w:rsidRPr="002476AB" w14:paraId="5D2D5B39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6C34ECA8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4567DCA5" w14:textId="77777777"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88A45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14:paraId="5F6DB810" w14:textId="77777777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14:paraId="30117199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14:paraId="283FD6E5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3E0A4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14:paraId="6923F20B" w14:textId="77777777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F3B186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14:paraId="2AF01BAD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23098CE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406F4BE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08BF38B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B0705FA" w14:textId="77777777" w:rsidTr="00E4377A">
        <w:tc>
          <w:tcPr>
            <w:tcW w:w="256" w:type="pct"/>
          </w:tcPr>
          <w:p w14:paraId="5862891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14:paraId="57326856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43D9866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BEE49C3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277CFD6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0111E0A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25E48C7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B2CF7EE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0A59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14:paraId="354A0FEC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4730452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1D9748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2E595CC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6EB4D1B9" w14:textId="77777777" w:rsidTr="00E4377A">
        <w:tc>
          <w:tcPr>
            <w:tcW w:w="256" w:type="pct"/>
          </w:tcPr>
          <w:p w14:paraId="75519657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56017DF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124B52D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584911E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29DE9015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5A4A426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6DE356C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26A8F555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005BE" w14:textId="77777777"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14:paraId="4BCE10FA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3AD8974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230004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2688090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162859F7" w14:textId="77777777" w:rsidTr="00E4377A">
        <w:tc>
          <w:tcPr>
            <w:tcW w:w="256" w:type="pct"/>
          </w:tcPr>
          <w:p w14:paraId="3B6E27B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0BF5F8E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765AD84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1E72186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25100C82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73BC9E6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2615EB0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4713A396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DD65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14:paraId="53BEB49C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57779A3E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226513D1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1AB603DB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0B6D4214" w14:textId="77777777" w:rsidTr="00E4377A">
        <w:tc>
          <w:tcPr>
            <w:tcW w:w="256" w:type="pct"/>
          </w:tcPr>
          <w:p w14:paraId="5623AC8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319E611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23FF124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9BCCBA4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798CBEA5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277AC7CA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2C4F5000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55C2FD1" w14:textId="77777777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D42E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14:paraId="7F7D9B03" w14:textId="77777777" w:rsidTr="00E4377A">
        <w:tc>
          <w:tcPr>
            <w:tcW w:w="256" w:type="pct"/>
            <w:tcBorders>
              <w:top w:val="single" w:sz="18" w:space="0" w:color="auto"/>
            </w:tcBorders>
          </w:tcPr>
          <w:p w14:paraId="6CA362F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14:paraId="5318188F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14:paraId="5E7311C5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351C3E73" w14:textId="77777777" w:rsidTr="00E4377A">
        <w:tc>
          <w:tcPr>
            <w:tcW w:w="256" w:type="pct"/>
          </w:tcPr>
          <w:p w14:paraId="10B0CA3D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14:paraId="694B3B48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14:paraId="062E310C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14:paraId="7C779C8F" w14:textId="77777777" w:rsidTr="00E4377A">
        <w:tc>
          <w:tcPr>
            <w:tcW w:w="256" w:type="pct"/>
            <w:tcBorders>
              <w:bottom w:val="single" w:sz="18" w:space="0" w:color="auto"/>
            </w:tcBorders>
          </w:tcPr>
          <w:p w14:paraId="1794983F" w14:textId="77777777"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14:paraId="3AA173E4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14:paraId="5EE7C4D9" w14:textId="77777777"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13BE1117" w14:textId="77777777"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060"/>
        <w:gridCol w:w="1085"/>
        <w:gridCol w:w="1382"/>
        <w:gridCol w:w="1520"/>
        <w:gridCol w:w="1489"/>
        <w:gridCol w:w="1103"/>
      </w:tblGrid>
      <w:tr w:rsidR="002B1C1A" w:rsidRPr="00F03D74" w14:paraId="5EA696D6" w14:textId="77777777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14:paraId="7DA24BA2" w14:textId="77777777"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14:paraId="563C9377" w14:textId="77777777"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14:paraId="6CF221C2" w14:textId="77777777"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005EE0A" w14:textId="77777777"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1E89B21A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23825954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5AA9A2BD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D5017B" w14:textId="77777777"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14:paraId="2EFADD32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7F570B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5DF15E8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FC3BF7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639576C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77FA606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14:paraId="5B50F40E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BAFB68B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7A5AA663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90493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14:paraId="6FA78B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9AAE6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14:paraId="7C6905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14:paraId="63F1F67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14:paraId="548829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A4C6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C003867" w14:textId="77777777" w:rsidTr="00A53465">
        <w:trPr>
          <w:cantSplit/>
        </w:trPr>
        <w:tc>
          <w:tcPr>
            <w:tcW w:w="256" w:type="pct"/>
          </w:tcPr>
          <w:p w14:paraId="02AE24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14:paraId="6DBCB6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BB7C31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14:paraId="53C430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14:paraId="2886AF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14:paraId="521699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14:paraId="480D29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86A8234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F809F0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14:paraId="3460F68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6DE7A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14:paraId="20208B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14:paraId="1BA046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14:paraId="6EBDDF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3E31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911D0DE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591"/>
        <w:gridCol w:w="1244"/>
        <w:gridCol w:w="3046"/>
        <w:gridCol w:w="1758"/>
      </w:tblGrid>
      <w:tr w:rsidR="00A53465" w:rsidRPr="002B1C1A" w14:paraId="1CB1DC03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B86B588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09EEF6EE" w14:textId="77777777"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2F83B7BE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6B2CBF19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2EAC2270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14:paraId="36A3EE99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E5210D7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5D5CF952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52D5AA4F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69F38BA3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3F40DE7B" w14:textId="77777777"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14:paraId="6254F37C" w14:textId="77777777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4A053C39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14:paraId="45E42BFA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14:paraId="5D77E46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14:paraId="5B82CB7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14:paraId="43C471F7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3133E2F6" w14:textId="77777777" w:rsidTr="00A53465">
        <w:trPr>
          <w:cantSplit/>
        </w:trPr>
        <w:tc>
          <w:tcPr>
            <w:tcW w:w="256" w:type="pct"/>
          </w:tcPr>
          <w:p w14:paraId="700DC55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14:paraId="5B57BC7F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14:paraId="4FE72895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14:paraId="720CAACD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14:paraId="6B017008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14:paraId="4233B894" w14:textId="77777777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E96BB2E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14:paraId="679795F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14:paraId="3D6054A2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14:paraId="339B9E06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14:paraId="740A177B" w14:textId="77777777"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53CD903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5E1A5D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62632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41FC8" w14:textId="77777777"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440"/>
        <w:gridCol w:w="1219"/>
        <w:gridCol w:w="1553"/>
        <w:gridCol w:w="1708"/>
        <w:gridCol w:w="1673"/>
      </w:tblGrid>
      <w:tr w:rsidR="00A53465" w:rsidRPr="002B1C1A" w14:paraId="5FD870B9" w14:textId="77777777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14:paraId="369430C5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14:paraId="6E1FCBCE" w14:textId="77777777"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>Ceamuri, şlepuri şi barje fluviale</w:t>
            </w:r>
          </w:p>
          <w:p w14:paraId="54DAA0A9" w14:textId="77777777"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625252ED" w14:textId="77777777"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0B443EA5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5423ECAC" w14:textId="77777777"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013B6D30" w14:textId="77777777"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14:paraId="1EE7B1B2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0D696272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1EF26A4F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54E529B2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767D7910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469A4E21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14:paraId="28B41072" w14:textId="77777777"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14:paraId="5E62A9A8" w14:textId="77777777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14:paraId="3998A9B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14:paraId="30B2D5B3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14:paraId="57BD0B2B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14:paraId="0A6253FB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14:paraId="793C721D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14:paraId="1EF2A9A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6E2AFF03" w14:textId="77777777" w:rsidTr="00A53465">
        <w:trPr>
          <w:cantSplit/>
        </w:trPr>
        <w:tc>
          <w:tcPr>
            <w:tcW w:w="287" w:type="pct"/>
          </w:tcPr>
          <w:p w14:paraId="0A136AE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14:paraId="25F8BD5E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14:paraId="5285816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14:paraId="66C17C51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14:paraId="27CB28F6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14:paraId="37EF30AC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14:paraId="293BC082" w14:textId="77777777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14:paraId="02860FB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14:paraId="6C15185F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14:paraId="0054E642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14:paraId="54123230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14:paraId="591C4ED4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14:paraId="2E08F8C1" w14:textId="77777777"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454FE22" w14:textId="77777777"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A6666B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39B411AE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F0BF9" wp14:editId="53DB2AA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4057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4C170EF6" w14:textId="77777777"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2BA5C989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12316244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0B9387D9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35CF4BB3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6C97F0E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1C010CA8" w14:textId="77777777"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14:paraId="6F4F5AED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52602464" w14:textId="77777777"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4D60F88E" w14:textId="77777777"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1C2C2C77" w14:textId="77777777"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65B292A4" w14:textId="77777777"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14:paraId="0CF880DA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08D60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4FA7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4131AAA7" w14:textId="77777777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3F41A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592B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6B4E297B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C8EF4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E8A7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14:paraId="246288A6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A3338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B599" w14:textId="77777777"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210884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14:paraId="5550A357" w14:textId="77777777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1973652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710BA8F9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675E59B5" w14:textId="77777777"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29A45B55" w14:textId="77777777"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14:paraId="215098E8" w14:textId="54E3ADB2" w:rsidR="00B40B98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p w14:paraId="3D8B5AEF" w14:textId="26D6DC82" w:rsidR="001913A2" w:rsidRPr="001913A2" w:rsidRDefault="001913A2" w:rsidP="001913A2">
      <w:pPr>
        <w:rPr>
          <w:rFonts w:ascii="Times New Roman" w:hAnsi="Times New Roman" w:cs="Times New Roman"/>
        </w:rPr>
      </w:pPr>
    </w:p>
    <w:p w14:paraId="1BD62A24" w14:textId="021B626D" w:rsidR="001913A2" w:rsidRPr="001913A2" w:rsidRDefault="001913A2" w:rsidP="001913A2">
      <w:pPr>
        <w:rPr>
          <w:rFonts w:ascii="Times New Roman" w:hAnsi="Times New Roman" w:cs="Times New Roman"/>
        </w:rPr>
      </w:pPr>
    </w:p>
    <w:p w14:paraId="6F9B9DAD" w14:textId="3FFCEAE3" w:rsidR="001913A2" w:rsidRPr="001913A2" w:rsidRDefault="001913A2" w:rsidP="001913A2">
      <w:pPr>
        <w:rPr>
          <w:rFonts w:ascii="Times New Roman" w:hAnsi="Times New Roman" w:cs="Times New Roman"/>
        </w:rPr>
      </w:pPr>
    </w:p>
    <w:p w14:paraId="64CBECBD" w14:textId="7E460C89" w:rsidR="001913A2" w:rsidRPr="001913A2" w:rsidRDefault="001913A2" w:rsidP="001913A2">
      <w:pPr>
        <w:rPr>
          <w:rFonts w:ascii="Times New Roman" w:hAnsi="Times New Roman" w:cs="Times New Roman"/>
        </w:rPr>
      </w:pPr>
    </w:p>
    <w:p w14:paraId="605BE9F7" w14:textId="412B8EDC" w:rsidR="001913A2" w:rsidRPr="001913A2" w:rsidRDefault="001913A2" w:rsidP="001913A2">
      <w:pPr>
        <w:rPr>
          <w:rFonts w:ascii="Times New Roman" w:hAnsi="Times New Roman" w:cs="Times New Roman"/>
        </w:rPr>
      </w:pPr>
    </w:p>
    <w:p w14:paraId="3F145780" w14:textId="0A6DB194" w:rsidR="001913A2" w:rsidRDefault="001913A2" w:rsidP="001913A2">
      <w:pPr>
        <w:rPr>
          <w:rFonts w:ascii="Times New Roman" w:hAnsi="Times New Roman" w:cs="Times New Roman"/>
        </w:rPr>
      </w:pPr>
    </w:p>
    <w:p w14:paraId="2D4239B5" w14:textId="60AC9E68" w:rsidR="001913A2" w:rsidRPr="001913A2" w:rsidRDefault="001913A2" w:rsidP="001913A2">
      <w:pPr>
        <w:tabs>
          <w:tab w:val="left" w:pos="3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913A2" w:rsidRPr="001913A2" w:rsidSect="00246A3F">
      <w:foot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19D4" w14:textId="77777777" w:rsidR="00FD6179" w:rsidRDefault="00FD6179" w:rsidP="001913A2">
      <w:pPr>
        <w:spacing w:after="0" w:line="240" w:lineRule="auto"/>
      </w:pPr>
      <w:r>
        <w:separator/>
      </w:r>
    </w:p>
  </w:endnote>
  <w:endnote w:type="continuationSeparator" w:id="0">
    <w:p w14:paraId="78F9C33F" w14:textId="77777777" w:rsidR="00FD6179" w:rsidRDefault="00FD6179" w:rsidP="0019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A863" w14:textId="21EAB721" w:rsidR="001913A2" w:rsidRDefault="00BA39F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039CA" wp14:editId="6182DE6F">
          <wp:simplePos x="0" y="0"/>
          <wp:positionH relativeFrom="column">
            <wp:posOffset>-329565</wp:posOffset>
          </wp:positionH>
          <wp:positionV relativeFrom="paragraph">
            <wp:posOffset>-3810</wp:posOffset>
          </wp:positionV>
          <wp:extent cx="6878363" cy="389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415" cy="423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7863" w14:textId="77777777" w:rsidR="00FD6179" w:rsidRDefault="00FD6179" w:rsidP="001913A2">
      <w:pPr>
        <w:spacing w:after="0" w:line="240" w:lineRule="auto"/>
      </w:pPr>
      <w:r>
        <w:separator/>
      </w:r>
    </w:p>
  </w:footnote>
  <w:footnote w:type="continuationSeparator" w:id="0">
    <w:p w14:paraId="24F889F0" w14:textId="77777777" w:rsidR="00FD6179" w:rsidRDefault="00FD6179" w:rsidP="00191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4032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070C57"/>
    <w:rsid w:val="000A5A7D"/>
    <w:rsid w:val="00173A73"/>
    <w:rsid w:val="0018053C"/>
    <w:rsid w:val="001913A2"/>
    <w:rsid w:val="00246A3F"/>
    <w:rsid w:val="002476AB"/>
    <w:rsid w:val="002B1C1A"/>
    <w:rsid w:val="003C5D0E"/>
    <w:rsid w:val="00431D8E"/>
    <w:rsid w:val="00462B6C"/>
    <w:rsid w:val="004910EF"/>
    <w:rsid w:val="004A3FBB"/>
    <w:rsid w:val="00596CAF"/>
    <w:rsid w:val="00624A6B"/>
    <w:rsid w:val="006D574E"/>
    <w:rsid w:val="00745B47"/>
    <w:rsid w:val="008175B3"/>
    <w:rsid w:val="00985ED7"/>
    <w:rsid w:val="00A032CA"/>
    <w:rsid w:val="00A53465"/>
    <w:rsid w:val="00A86008"/>
    <w:rsid w:val="00A96143"/>
    <w:rsid w:val="00B40B98"/>
    <w:rsid w:val="00B86DFA"/>
    <w:rsid w:val="00BA39F1"/>
    <w:rsid w:val="00BC0B8F"/>
    <w:rsid w:val="00C52398"/>
    <w:rsid w:val="00C63116"/>
    <w:rsid w:val="00D05CAB"/>
    <w:rsid w:val="00E0368A"/>
    <w:rsid w:val="00E4377A"/>
    <w:rsid w:val="00F03D74"/>
    <w:rsid w:val="00F255EF"/>
    <w:rsid w:val="00F279D2"/>
    <w:rsid w:val="00F90561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8795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3A2"/>
  </w:style>
  <w:style w:type="paragraph" w:styleId="Footer">
    <w:name w:val="footer"/>
    <w:basedOn w:val="Normal"/>
    <w:link w:val="FooterChar"/>
    <w:uiPriority w:val="99"/>
    <w:unhideWhenUsed/>
    <w:rsid w:val="00191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Dragne</dc:creator>
  <cp:lastModifiedBy>Bogdan Basarab</cp:lastModifiedBy>
  <cp:revision>6</cp:revision>
  <dcterms:created xsi:type="dcterms:W3CDTF">2021-12-15T14:50:00Z</dcterms:created>
  <dcterms:modified xsi:type="dcterms:W3CDTF">2022-06-29T08:06:00Z</dcterms:modified>
</cp:coreProperties>
</file>